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 Narrow" w:cs="Arial Narrow" w:eastAsia="Arial Narrow" w:hAnsi="Arial Narrow"/>
          <w:b/>
          <w:bCs/>
          <w:sz w:val="26"/>
          <w:szCs w:val="26"/>
        </w:rPr>
        <w:t xml:space="preserve">PAUTA GENÉRICA PARA LA ELABORACIÓN DEL PRE-PROYECTO</w:t>
      </w:r>
    </w:p>
    <w:p>
      <w:pPr>
        <w:spacing w:after="240"/>
        <w:jc w:val="center"/>
      </w:pPr>
      <w:r>
        <w:rPr>
          <w:rFonts w:ascii="Arial Narrow" w:cs="Arial Narrow" w:eastAsia="Arial Narrow" w:hAnsi="Arial Narrow"/>
          <w:b/>
          <w:bCs/>
          <w:sz w:val="26"/>
          <w:szCs w:val="26"/>
        </w:rPr>
        <w:t xml:space="preserve">MAGÍSTER EN EDUCACIÓN INTERCULTURAL, GESTIÓN Y LIDERAZGO PEDAGÓGICO</w:t>
      </w:r>
    </w:p>
    <w:p>
      <w:pPr>
        <w:spacing w:after="240"/>
      </w:pPr>
      <w:r>
        <w:rPr>
          <w:rFonts w:ascii="Arial Narrow" w:cs="Arial Narrow" w:eastAsia="Arial Narrow" w:hAnsi="Arial Narrow"/>
          <w:sz w:val="22"/>
          <w:szCs w:val="22"/>
        </w:rPr>
        <w:t xml:space="preserve">La presente pauta orienta a los/las postulantes en la elaboración de cada punto del pre-proyecto. Las instrucciones de cada sección están en concordancia directa con los criterios y niveles de logro de la Pauta de Evaluación del Pre-Proyecto (máximo 33 puntos, ponderación 40% del proceso de admisión), de modo que su desarrollo apunte al nivel de logro más alto en cada criterio.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1. Motivación del/la Postulante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Relatar la trayectoria personal, profesional y/o académica que vincula al/la postulante con la educación intercultural, evitando enunciados genéricos.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Explicitar al menos dos o más motivaciones de distinto orden (experiencial, profesional y ético-político), evitando limitarse a una sola.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Establecer explícitamente la relación entre esas motivaciones y el compromiso ético-político con la educación intercultural, y no solo con el interés personal por el tema.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2. Título Tentativo del Pre-Proyecto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Redactar un título breve (una oración) que sea coherente con el enfoque intercultural del programa.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Delimitar explícitamente en el título tres elementos: el territorio o contexto geográfico-cultural, la población o actores involucrados y el propósito o foco pedagógico del proyecto.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Evitar títulos ambiguos o excesivamente amplios que no permitan identificar el territorio o la población.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3. Contexto y Fundamentación Territorial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Describir con precisión el territorio donde se sitúa el pre-proyecto (ubicación geográfica, pueblo(s) originario(s) o grupos culturales presentes, características socioculturales y/o lingüísticas).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Fundamentar por qué ese territorio específico es relevante para el problema que se abordará, evitando descripciones genéricas que no se conecten con el resto del pre-proyecto.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Sustentar la descripción con datos o antecedentes verificables del territorio (fuentes oficiales, estudios previos, censos, u otros).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4. Situación Problema (a Transformar)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Explicar de manera específica y situada el problema educativo que se desea abordar, evitando formulaciones generales que podrían aplicarse a cualquier contexto.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Identificar con claridad a los actores involucrados en la problemática (estudiantes, docentes, comunidad, otros).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Vincular explícitamente el problema con las condiciones territoriales descritas en el punto anterior.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5. Justificación del Problema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Argumentar la relevancia del problema, señalando sus aportes educativos, sociales y/o culturales.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Establecer un diálogo explícito entre la justificación y el territorio descrito, evitando una argumentación puramente teórica y desconectada del contexto.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Incorporar referencias conceptuales o bibliográficas afines que respalden la justificación.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6. Preguntas Orientadoras o Pregunta Central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Formular una pregunta central que se derive directamente de la situación problema planteada.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Cuidar que la pregunta sea clara, viable de responder en el marco de un trabajo de magíster y pertinente al enfoque intercultural.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Cuando corresponda, agregar preguntas específicas que complementen la pregunta central, manteniendo coherencia entre todas ellas.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7. Objetivo General del Pre-Proyecto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Redactar el objetivo general utilizando un verbo en infinitivo (por ejemplo: analizar, diseñar, desarrollar, comprender).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Asegurar que el objetivo sea alcanzable en el marco temporal y metodológico de un trabajo de magíster.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Articular explícitamente el objetivo con la situación problema y con la perspectiva intercultural del programa.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8. Objetivos Específicos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Plantear entre 2 y 4 objetivos específicos, cada uno redactado con verbo en infinitivo.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Asegurar que los objetivos desglosen el objetivo general de manera consistente, viable y secuenciada (es decir, que sigan una lógica de avance).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Verificar que el logro conjunto de los objetivos específicos contribuya efectivamente al logro del objetivo general.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9. Marco Referencial Inicial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(1 punto)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Integrar conceptos clave iniciales pertinentes al enfoque intercultural (por ejemplo: interculturalidad, territorio, diversidad, derechos, entre otros).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Vincular cada concepto con el problema planteado inicialmente, evitando definiciones aisladas sin relación con el pre-proyecto.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Citar referencias pertinentes y actuales que respalden los conceptos utilizados.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10. Resultados Esperados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(3 puntos)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Describir los resultados esperados a partir de los objetivos propuestos, manteniendo coherencia directa con estos.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Vincular explícitamente los resultados esperados con la transformación intercultural que se propone en el pre-proyecto.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Evitar resultados genéricos o no verificables; se sugiere que cada resultado esperado sea rastreable a un objetivo específico.</w:t>
      </w:r>
    </w:p>
    <w:p>
      <w:pPr>
        <w:spacing w:after="60" w:before="240"/>
      </w:pPr>
      <w:r>
        <w:rPr>
          <w:rFonts w:ascii="Arial Narrow" w:cs="Arial Narrow" w:eastAsia="Arial Narrow" w:hAnsi="Arial Narrow"/>
          <w:b/>
          <w:bCs/>
          <w:sz w:val="24"/>
          <w:szCs w:val="24"/>
        </w:rPr>
        <w:t xml:space="preserve">11. Bibliografía Breve</w:t>
      </w:r>
      <w:r>
        <w:rPr>
          <w:rFonts w:ascii="Arial Narrow" w:cs="Arial Narrow" w:eastAsia="Arial Narrow" w:hAnsi="Arial Narrow"/>
          <w:i/>
          <w:iCs/>
          <w:sz w:val="20"/>
          <w:szCs w:val="20"/>
        </w:rPr>
        <w:t xml:space="preserve">  (puntaje asociado según pauta vigente)</w:t>
      </w:r>
    </w:p>
    <w:p>
      <w:pPr>
        <w:spacing w:after="40" w:before="60"/>
      </w:pPr>
      <w:r>
        <w:rPr>
          <w:rFonts w:ascii="Arial Narrow" w:cs="Arial Narrow" w:eastAsia="Arial Narrow" w:hAnsi="Arial Narrow"/>
          <w:b/>
          <w:bCs/>
          <w:i/>
          <w:iCs/>
          <w:sz w:val="22"/>
          <w:szCs w:val="22"/>
        </w:rPr>
        <w:t xml:space="preserve">Instrucciones para su elaboración: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Incluir referencias actuales, pertinentes y diversas en formato APA (7ª edición).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Asegurar que la bibliografía respalde los conceptos utilizados en el Marco Referencial Inicial y en la Justificación del Problema.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Arial Narrow" w:cs="Arial Narrow" w:eastAsia="Arial Narrow" w:hAnsi="Arial Narrow"/>
          <w:sz w:val="22"/>
          <w:szCs w:val="22"/>
        </w:rPr>
        <w:t xml:space="preserve">Priorizar autores y fuentes vinculados a interculturalidad, territorio y educación, evitando referencias genéricas sin relación directa con el pre-proyecto.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2026-07-09T19:11:33.497Z</dcterms:created>
  <dcterms:modified xsi:type="dcterms:W3CDTF">2026-07-09T19:11:33.510Z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